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A2" w:rsidRPr="00C5600A" w:rsidRDefault="00314AA2" w:rsidP="00FA77AB">
      <w:pPr>
        <w:jc w:val="center"/>
        <w:rPr>
          <w:rFonts w:asciiTheme="majorBidi" w:hAnsiTheme="majorBidi" w:cstheme="majorBidi"/>
        </w:rPr>
      </w:pPr>
      <w:r w:rsidRPr="00C5600A">
        <w:rPr>
          <w:rFonts w:asciiTheme="majorBidi" w:hAnsiTheme="majorBidi" w:cstheme="majorBidi"/>
        </w:rPr>
        <w:t xml:space="preserve">PROPONOWANE TEMATY </w:t>
      </w:r>
      <w:r w:rsidR="00FA77AB">
        <w:rPr>
          <w:rFonts w:asciiTheme="majorBidi" w:hAnsiTheme="majorBidi" w:cstheme="majorBidi"/>
        </w:rPr>
        <w:t>PRAC LICENCJACKICH DLA KIERUNKU</w:t>
      </w:r>
      <w:r w:rsidR="00FA77AB">
        <w:rPr>
          <w:rFonts w:asciiTheme="majorBidi" w:hAnsiTheme="majorBidi" w:cstheme="majorBidi"/>
        </w:rPr>
        <w:br/>
      </w:r>
      <w:r w:rsidRPr="00C5600A">
        <w:rPr>
          <w:rFonts w:asciiTheme="majorBidi" w:hAnsiTheme="majorBidi" w:cstheme="majorBidi"/>
        </w:rPr>
        <w:t>TECHNIKI DE</w:t>
      </w:r>
      <w:r w:rsidR="001545D4">
        <w:rPr>
          <w:rFonts w:asciiTheme="majorBidi" w:hAnsiTheme="majorBidi" w:cstheme="majorBidi"/>
        </w:rPr>
        <w:t>NTYSTYCZNE – ROK AKADEMICKI 2022/2023</w:t>
      </w:r>
    </w:p>
    <w:p w:rsidR="00314AA2" w:rsidRPr="00C5600A" w:rsidRDefault="00C5600A" w:rsidP="00C5600A">
      <w:pPr>
        <w:spacing w:before="1000"/>
        <w:rPr>
          <w:rFonts w:asciiTheme="majorBidi" w:hAnsiTheme="majorBidi" w:cstheme="majorBidi"/>
          <w:smallCaps/>
        </w:rPr>
      </w:pPr>
      <w:r w:rsidRPr="00C5600A">
        <w:rPr>
          <w:rFonts w:asciiTheme="majorBidi" w:hAnsiTheme="majorBidi" w:cstheme="majorBidi"/>
          <w:smallCaps/>
        </w:rPr>
        <w:t xml:space="preserve">Klinika Ortodoncji i </w:t>
      </w:r>
      <w:r w:rsidR="005F0ABB" w:rsidRPr="00C5600A">
        <w:rPr>
          <w:rFonts w:asciiTheme="majorBidi" w:hAnsiTheme="majorBidi" w:cstheme="majorBidi"/>
          <w:smallCaps/>
        </w:rPr>
        <w:t>Dysfunkcji</w:t>
      </w:r>
      <w:r w:rsidRPr="00C5600A">
        <w:rPr>
          <w:rFonts w:asciiTheme="majorBidi" w:hAnsiTheme="majorBidi" w:cstheme="majorBidi"/>
          <w:smallCaps/>
        </w:rPr>
        <w:t xml:space="preserve"> Narządu Żucia</w:t>
      </w:r>
    </w:p>
    <w:p w:rsidR="00FA77AB" w:rsidRPr="00346E78" w:rsidRDefault="00FA77AB" w:rsidP="00FA77AB">
      <w:pPr>
        <w:spacing w:before="400"/>
        <w:rPr>
          <w:rFonts w:asciiTheme="majorBidi" w:eastAsia="Times New Roman" w:hAnsiTheme="majorBidi" w:cstheme="majorBidi"/>
          <w:b/>
          <w:lang w:eastAsia="pl-PL"/>
        </w:rPr>
      </w:pPr>
      <w:r w:rsidRPr="00346E78">
        <w:rPr>
          <w:rFonts w:asciiTheme="majorBidi" w:eastAsia="Times New Roman" w:hAnsiTheme="majorBidi" w:cstheme="majorBidi"/>
          <w:b/>
          <w:lang w:eastAsia="pl-PL"/>
        </w:rPr>
        <w:t>dr n. med. Weronika Borowicz</w:t>
      </w:r>
    </w:p>
    <w:p w:rsidR="00FA77AB" w:rsidRPr="00C5600A" w:rsidRDefault="00FA77AB" w:rsidP="00FA77AB">
      <w:pPr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lang w:eastAsia="pl-PL"/>
        </w:rPr>
        <w:t xml:space="preserve">1. </w:t>
      </w:r>
      <w:r w:rsidRPr="00C5600A">
        <w:rPr>
          <w:rFonts w:asciiTheme="majorBidi" w:eastAsia="Times New Roman" w:hAnsiTheme="majorBidi" w:cstheme="majorBidi"/>
          <w:lang w:eastAsia="pl-PL"/>
        </w:rPr>
        <w:t>Porównanie właściwości elastycznych protez częściowych</w:t>
      </w:r>
    </w:p>
    <w:p w:rsidR="00FA77AB" w:rsidRPr="00C5600A" w:rsidRDefault="00FA77AB" w:rsidP="00FA77AB">
      <w:pPr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lang w:eastAsia="pl-PL"/>
        </w:rPr>
        <w:t xml:space="preserve">2. </w:t>
      </w:r>
      <w:r w:rsidRPr="00C5600A">
        <w:rPr>
          <w:rFonts w:asciiTheme="majorBidi" w:eastAsia="Times New Roman" w:hAnsiTheme="majorBidi" w:cstheme="majorBidi"/>
          <w:lang w:eastAsia="pl-PL"/>
        </w:rPr>
        <w:t>Najczęściej popełniane błędy podczas wykonawstwa protez ruchomych</w:t>
      </w:r>
    </w:p>
    <w:p w:rsidR="00FA77AB" w:rsidRPr="00346E78" w:rsidRDefault="00FA77AB" w:rsidP="00FA77AB">
      <w:pPr>
        <w:spacing w:before="400"/>
        <w:rPr>
          <w:rFonts w:asciiTheme="majorBidi" w:eastAsia="Times New Roman" w:hAnsiTheme="majorBidi" w:cstheme="majorBidi"/>
          <w:b/>
          <w:lang w:eastAsia="pl-PL"/>
        </w:rPr>
      </w:pPr>
      <w:r w:rsidRPr="00346E78">
        <w:rPr>
          <w:rFonts w:asciiTheme="majorBidi" w:eastAsia="Times New Roman" w:hAnsiTheme="majorBidi" w:cstheme="majorBidi"/>
          <w:b/>
          <w:lang w:eastAsia="pl-PL"/>
        </w:rPr>
        <w:t>dr n. med. Monika Ciesielska</w:t>
      </w:r>
    </w:p>
    <w:p w:rsidR="00FA77AB" w:rsidRPr="00C5600A" w:rsidRDefault="00FA77AB" w:rsidP="00FA77AB">
      <w:pPr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lang w:eastAsia="pl-PL"/>
        </w:rPr>
        <w:t xml:space="preserve">3. </w:t>
      </w:r>
      <w:r w:rsidRPr="00FA77AB">
        <w:rPr>
          <w:rFonts w:asciiTheme="majorBidi" w:eastAsia="Times New Roman" w:hAnsiTheme="majorBidi" w:cstheme="majorBidi"/>
          <w:lang w:eastAsia="pl-PL"/>
        </w:rPr>
        <w:t xml:space="preserve">Czynniki zewnętrzne i wewnętrzne wpływające na porowatość, a co za tym idzie </w:t>
      </w:r>
      <w:r w:rsidR="003D7601">
        <w:rPr>
          <w:rFonts w:asciiTheme="majorBidi" w:eastAsia="Times New Roman" w:hAnsiTheme="majorBidi" w:cstheme="majorBidi"/>
          <w:lang w:eastAsia="pl-PL"/>
        </w:rPr>
        <w:t xml:space="preserve">– chłonność tworzywa </w:t>
      </w:r>
      <w:proofErr w:type="spellStart"/>
      <w:r w:rsidR="003D7601">
        <w:rPr>
          <w:rFonts w:asciiTheme="majorBidi" w:eastAsia="Times New Roman" w:hAnsiTheme="majorBidi" w:cstheme="majorBidi"/>
          <w:lang w:eastAsia="pl-PL"/>
        </w:rPr>
        <w:t>akrylanowego</w:t>
      </w:r>
      <w:proofErr w:type="spellEnd"/>
      <w:r w:rsidRPr="00FA77AB">
        <w:rPr>
          <w:rFonts w:asciiTheme="majorBidi" w:eastAsia="Times New Roman" w:hAnsiTheme="majorBidi" w:cstheme="majorBidi"/>
          <w:lang w:eastAsia="pl-PL"/>
        </w:rPr>
        <w:t xml:space="preserve"> stosowanego w ruchomych uzupełnieniach protetycznych</w:t>
      </w:r>
    </w:p>
    <w:p w:rsidR="00FA77AB" w:rsidRPr="00C5600A" w:rsidRDefault="00FA77AB" w:rsidP="00FA77AB">
      <w:pPr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lang w:eastAsia="pl-PL"/>
        </w:rPr>
        <w:t xml:space="preserve">4. </w:t>
      </w:r>
      <w:r w:rsidRPr="00FA77AB">
        <w:rPr>
          <w:rFonts w:asciiTheme="majorBidi" w:eastAsia="Times New Roman" w:hAnsiTheme="majorBidi" w:cstheme="majorBidi"/>
          <w:lang w:eastAsia="pl-PL"/>
        </w:rPr>
        <w:t>Mechaniczne sposoby obróbki powierzchni stopów metali wpływające na jakość ich połączenia z materiałami licującymi</w:t>
      </w:r>
    </w:p>
    <w:p w:rsidR="00FA77AB" w:rsidRPr="00346E78" w:rsidRDefault="00FA77AB" w:rsidP="00FA77AB">
      <w:pPr>
        <w:spacing w:before="400"/>
        <w:rPr>
          <w:rFonts w:asciiTheme="majorBidi" w:eastAsia="Times New Roman" w:hAnsiTheme="majorBidi" w:cstheme="majorBidi"/>
          <w:b/>
          <w:lang w:eastAsia="pl-PL"/>
        </w:rPr>
      </w:pPr>
      <w:r w:rsidRPr="00346E78">
        <w:rPr>
          <w:rFonts w:asciiTheme="majorBidi" w:eastAsia="Times New Roman" w:hAnsiTheme="majorBidi" w:cstheme="majorBidi"/>
          <w:b/>
          <w:lang w:eastAsia="pl-PL"/>
        </w:rPr>
        <w:t>dr n. med. Michał Kochanowski</w:t>
      </w:r>
    </w:p>
    <w:p w:rsidR="00FA77AB" w:rsidRDefault="00FA77AB" w:rsidP="00FA77AB">
      <w:pPr>
        <w:rPr>
          <w:rFonts w:asciiTheme="majorBidi" w:eastAsia="Times New Roman" w:hAnsiTheme="majorBidi" w:cstheme="majorBidi"/>
          <w:lang w:eastAsia="pl-PL"/>
        </w:rPr>
      </w:pPr>
      <w:r>
        <w:rPr>
          <w:rFonts w:asciiTheme="majorBidi" w:eastAsia="Times New Roman" w:hAnsiTheme="majorBidi" w:cstheme="majorBidi"/>
          <w:lang w:eastAsia="pl-PL"/>
        </w:rPr>
        <w:t xml:space="preserve">5. </w:t>
      </w:r>
      <w:proofErr w:type="spellStart"/>
      <w:r w:rsidRPr="00FA77AB">
        <w:rPr>
          <w:rFonts w:asciiTheme="majorBidi" w:eastAsia="Times New Roman" w:hAnsiTheme="majorBidi" w:cstheme="majorBidi"/>
          <w:lang w:eastAsia="pl-PL"/>
        </w:rPr>
        <w:t>Rehablilitacja</w:t>
      </w:r>
      <w:proofErr w:type="spellEnd"/>
      <w:r w:rsidRPr="00FA77AB">
        <w:rPr>
          <w:rFonts w:asciiTheme="majorBidi" w:eastAsia="Times New Roman" w:hAnsiTheme="majorBidi" w:cstheme="majorBidi"/>
          <w:lang w:eastAsia="pl-PL"/>
        </w:rPr>
        <w:t xml:space="preserve"> pacjentów bezzębnych za pomocą protez całkowitych wykonanych w technologii CAD/CAM</w:t>
      </w:r>
    </w:p>
    <w:p w:rsidR="00D60DED" w:rsidRDefault="00D60DED" w:rsidP="00FA77AB">
      <w:pPr>
        <w:rPr>
          <w:rFonts w:asciiTheme="majorBidi" w:eastAsia="Times New Roman" w:hAnsiTheme="majorBidi" w:cstheme="majorBidi"/>
          <w:lang w:eastAsia="pl-PL"/>
        </w:rPr>
      </w:pPr>
      <w:r>
        <w:rPr>
          <w:rFonts w:asciiTheme="majorBidi" w:eastAsia="Times New Roman" w:hAnsiTheme="majorBidi" w:cstheme="majorBidi"/>
          <w:lang w:eastAsia="pl-PL"/>
        </w:rPr>
        <w:t>6. Licówki ceramiczne w odcinku estetycznym – współczesne podejście do metod technologii laboratoryjnych tradycyjnych i CAD/CAM (Julia Iwańska)</w:t>
      </w:r>
    </w:p>
    <w:p w:rsidR="00D60DED" w:rsidRDefault="00D60DED" w:rsidP="00FA77AB">
      <w:pPr>
        <w:rPr>
          <w:rFonts w:asciiTheme="majorBidi" w:eastAsia="Times New Roman" w:hAnsiTheme="majorBidi" w:cstheme="majorBidi"/>
          <w:lang w:eastAsia="pl-PL"/>
        </w:rPr>
      </w:pPr>
      <w:r>
        <w:rPr>
          <w:rFonts w:asciiTheme="majorBidi" w:eastAsia="Times New Roman" w:hAnsiTheme="majorBidi" w:cstheme="majorBidi"/>
          <w:lang w:eastAsia="pl-PL"/>
        </w:rPr>
        <w:t xml:space="preserve">7. Estetyczne i mechaniczne właściwości koron </w:t>
      </w:r>
      <w:proofErr w:type="spellStart"/>
      <w:r>
        <w:rPr>
          <w:rFonts w:asciiTheme="majorBidi" w:eastAsia="Times New Roman" w:hAnsiTheme="majorBidi" w:cstheme="majorBidi"/>
          <w:lang w:eastAsia="pl-PL"/>
        </w:rPr>
        <w:t>pełnokonturowych</w:t>
      </w:r>
      <w:proofErr w:type="spellEnd"/>
      <w:r>
        <w:rPr>
          <w:rFonts w:asciiTheme="majorBidi" w:eastAsia="Times New Roman" w:hAnsiTheme="majorBidi" w:cstheme="majorBidi"/>
          <w:lang w:eastAsia="pl-PL"/>
        </w:rPr>
        <w:t xml:space="preserve"> wykonanych w technologiach CAD/CAM z tlenku cyrkonu (Julia Kowalska)</w:t>
      </w:r>
    </w:p>
    <w:p w:rsidR="00FA77AB" w:rsidRPr="00346E78" w:rsidRDefault="00FA77AB" w:rsidP="00FA77AB">
      <w:pPr>
        <w:spacing w:before="400"/>
        <w:rPr>
          <w:rFonts w:asciiTheme="majorBidi" w:hAnsiTheme="majorBidi" w:cstheme="majorBidi"/>
          <w:b/>
        </w:rPr>
      </w:pPr>
      <w:r w:rsidRPr="00346E78">
        <w:rPr>
          <w:rFonts w:asciiTheme="majorBidi" w:hAnsiTheme="majorBidi" w:cstheme="majorBidi"/>
          <w:b/>
        </w:rPr>
        <w:t xml:space="preserve">dr n. </w:t>
      </w:r>
      <w:proofErr w:type="spellStart"/>
      <w:r w:rsidRPr="00346E78">
        <w:rPr>
          <w:rFonts w:asciiTheme="majorBidi" w:hAnsiTheme="majorBidi" w:cstheme="majorBidi"/>
          <w:b/>
        </w:rPr>
        <w:t>tech</w:t>
      </w:r>
      <w:proofErr w:type="spellEnd"/>
      <w:r w:rsidRPr="00346E78">
        <w:rPr>
          <w:rFonts w:asciiTheme="majorBidi" w:hAnsiTheme="majorBidi" w:cstheme="majorBidi"/>
          <w:b/>
        </w:rPr>
        <w:t xml:space="preserve">. Krzysztof </w:t>
      </w:r>
      <w:proofErr w:type="spellStart"/>
      <w:r w:rsidRPr="00346E78">
        <w:rPr>
          <w:rFonts w:asciiTheme="majorBidi" w:hAnsiTheme="majorBidi" w:cstheme="majorBidi"/>
          <w:b/>
        </w:rPr>
        <w:t>Pietnicki</w:t>
      </w:r>
      <w:proofErr w:type="spellEnd"/>
    </w:p>
    <w:p w:rsidR="00FA77AB" w:rsidRPr="00C5600A" w:rsidRDefault="00D60DED" w:rsidP="00FA77A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8</w:t>
      </w:r>
      <w:r w:rsidR="00FA77AB">
        <w:rPr>
          <w:rFonts w:asciiTheme="majorBidi" w:hAnsiTheme="majorBidi" w:cstheme="majorBidi"/>
        </w:rPr>
        <w:t xml:space="preserve">. </w:t>
      </w:r>
      <w:r w:rsidR="00FA77AB" w:rsidRPr="00FA77AB">
        <w:rPr>
          <w:rFonts w:asciiTheme="majorBidi" w:hAnsiTheme="majorBidi" w:cstheme="majorBidi"/>
        </w:rPr>
        <w:t>Ocena struktur podłoża protetycznego w zależności od rodzaju planowanego uzupełnienia protetycznego</w:t>
      </w:r>
    </w:p>
    <w:p w:rsidR="00314AA2" w:rsidRPr="00346E78" w:rsidRDefault="00314AA2" w:rsidP="00FA77AB">
      <w:pPr>
        <w:spacing w:before="400"/>
        <w:rPr>
          <w:rFonts w:asciiTheme="majorBidi" w:eastAsia="Times New Roman" w:hAnsiTheme="majorBidi" w:cstheme="majorBidi"/>
          <w:b/>
          <w:lang w:eastAsia="pl-PL"/>
        </w:rPr>
      </w:pPr>
      <w:r w:rsidRPr="00346E78">
        <w:rPr>
          <w:rFonts w:asciiTheme="majorBidi" w:eastAsia="Times New Roman" w:hAnsiTheme="majorBidi" w:cstheme="majorBidi"/>
          <w:b/>
          <w:lang w:eastAsia="pl-PL"/>
        </w:rPr>
        <w:t>dr n.</w:t>
      </w:r>
      <w:r w:rsidR="00FA77AB" w:rsidRPr="00346E78">
        <w:rPr>
          <w:rFonts w:asciiTheme="majorBidi" w:eastAsia="Times New Roman" w:hAnsiTheme="majorBidi" w:cstheme="majorBidi"/>
          <w:b/>
          <w:lang w:eastAsia="pl-PL"/>
        </w:rPr>
        <w:t xml:space="preserve"> </w:t>
      </w:r>
      <w:r w:rsidRPr="00346E78">
        <w:rPr>
          <w:rFonts w:asciiTheme="majorBidi" w:eastAsia="Times New Roman" w:hAnsiTheme="majorBidi" w:cstheme="majorBidi"/>
          <w:b/>
          <w:lang w:eastAsia="pl-PL"/>
        </w:rPr>
        <w:t>med. Igor Wojciechowski</w:t>
      </w:r>
    </w:p>
    <w:p w:rsidR="00FA77AB" w:rsidRDefault="00D60DED" w:rsidP="00FA77AB">
      <w:pPr>
        <w:rPr>
          <w:rFonts w:asciiTheme="majorBidi" w:eastAsia="Times New Roman" w:hAnsiTheme="majorBidi" w:cstheme="majorBidi"/>
          <w:lang w:eastAsia="pl-PL"/>
        </w:rPr>
      </w:pPr>
      <w:r>
        <w:rPr>
          <w:rFonts w:asciiTheme="majorBidi" w:eastAsia="Times New Roman" w:hAnsiTheme="majorBidi" w:cstheme="majorBidi"/>
          <w:lang w:eastAsia="pl-PL"/>
        </w:rPr>
        <w:t>9</w:t>
      </w:r>
      <w:r w:rsidR="00C5600A">
        <w:rPr>
          <w:rFonts w:asciiTheme="majorBidi" w:eastAsia="Times New Roman" w:hAnsiTheme="majorBidi" w:cstheme="majorBidi"/>
          <w:lang w:eastAsia="pl-PL"/>
        </w:rPr>
        <w:t xml:space="preserve">. </w:t>
      </w:r>
      <w:r w:rsidR="00FA77AB" w:rsidRPr="00FA77AB">
        <w:rPr>
          <w:rFonts w:asciiTheme="majorBidi" w:eastAsia="Times New Roman" w:hAnsiTheme="majorBidi" w:cstheme="majorBidi"/>
          <w:lang w:eastAsia="pl-PL"/>
        </w:rPr>
        <w:t>Technologia nakładania i łączenia ceramiki d</w:t>
      </w:r>
      <w:r w:rsidR="00F242F8">
        <w:rPr>
          <w:rFonts w:asciiTheme="majorBidi" w:eastAsia="Times New Roman" w:hAnsiTheme="majorBidi" w:cstheme="majorBidi"/>
          <w:lang w:eastAsia="pl-PL"/>
        </w:rPr>
        <w:t>entystycznej na stopach metali</w:t>
      </w:r>
    </w:p>
    <w:p w:rsidR="00314AA2" w:rsidRDefault="00D60DED" w:rsidP="00FA77AB">
      <w:pPr>
        <w:rPr>
          <w:rFonts w:asciiTheme="majorBidi" w:eastAsia="Times New Roman" w:hAnsiTheme="majorBidi" w:cstheme="majorBidi"/>
          <w:lang w:eastAsia="pl-PL"/>
        </w:rPr>
      </w:pPr>
      <w:r>
        <w:rPr>
          <w:rFonts w:asciiTheme="majorBidi" w:eastAsia="Times New Roman" w:hAnsiTheme="majorBidi" w:cstheme="majorBidi"/>
          <w:lang w:eastAsia="pl-PL"/>
        </w:rPr>
        <w:t>10</w:t>
      </w:r>
      <w:r w:rsidR="00C5600A">
        <w:rPr>
          <w:rFonts w:asciiTheme="majorBidi" w:eastAsia="Times New Roman" w:hAnsiTheme="majorBidi" w:cstheme="majorBidi"/>
          <w:lang w:eastAsia="pl-PL"/>
        </w:rPr>
        <w:t xml:space="preserve">. </w:t>
      </w:r>
      <w:r w:rsidR="00FA77AB" w:rsidRPr="00FA77AB">
        <w:rPr>
          <w:rFonts w:asciiTheme="majorBidi" w:eastAsia="Times New Roman" w:hAnsiTheme="majorBidi" w:cstheme="majorBidi"/>
          <w:lang w:eastAsia="pl-PL"/>
        </w:rPr>
        <w:t>Metody analogowe i cyfrowe stosowane do wykonywania protez stałych</w:t>
      </w:r>
    </w:p>
    <w:p w:rsidR="00FA77AB" w:rsidRPr="00C5600A" w:rsidRDefault="00D60DED" w:rsidP="00FA77AB">
      <w:pPr>
        <w:rPr>
          <w:rFonts w:asciiTheme="majorBidi" w:hAnsiTheme="majorBidi" w:cstheme="majorBidi"/>
        </w:rPr>
      </w:pPr>
      <w:r>
        <w:rPr>
          <w:rFonts w:asciiTheme="majorBidi" w:eastAsia="Times New Roman" w:hAnsiTheme="majorBidi" w:cstheme="majorBidi"/>
          <w:lang w:eastAsia="pl-PL"/>
        </w:rPr>
        <w:t>11</w:t>
      </w:r>
      <w:r w:rsidR="00FA77AB">
        <w:rPr>
          <w:rFonts w:asciiTheme="majorBidi" w:eastAsia="Times New Roman" w:hAnsiTheme="majorBidi" w:cstheme="majorBidi"/>
          <w:lang w:eastAsia="pl-PL"/>
        </w:rPr>
        <w:t xml:space="preserve">. </w:t>
      </w:r>
      <w:r w:rsidR="00FA77AB" w:rsidRPr="00FA77AB">
        <w:rPr>
          <w:rFonts w:asciiTheme="majorBidi" w:eastAsia="Times New Roman" w:hAnsiTheme="majorBidi" w:cstheme="majorBidi"/>
          <w:lang w:eastAsia="pl-PL"/>
        </w:rPr>
        <w:t>Wpływ technologii przetwarzania na własności mechaniczne dentysty</w:t>
      </w:r>
      <w:r w:rsidR="00FA77AB">
        <w:rPr>
          <w:rFonts w:asciiTheme="majorBidi" w:eastAsia="Times New Roman" w:hAnsiTheme="majorBidi" w:cstheme="majorBidi"/>
          <w:lang w:eastAsia="pl-PL"/>
        </w:rPr>
        <w:t>cznego stopu chromowo-kobaltowego</w:t>
      </w:r>
    </w:p>
    <w:p w:rsidR="00D60DED" w:rsidRDefault="00D60DED" w:rsidP="00C5600A">
      <w:pPr>
        <w:spacing w:before="1000"/>
        <w:rPr>
          <w:rFonts w:asciiTheme="majorBidi" w:hAnsiTheme="majorBidi" w:cstheme="majorBidi"/>
          <w:smallCaps/>
        </w:rPr>
      </w:pPr>
    </w:p>
    <w:p w:rsidR="0009050B" w:rsidRPr="00C5600A" w:rsidRDefault="0009050B" w:rsidP="00C5600A">
      <w:pPr>
        <w:spacing w:before="1000"/>
        <w:rPr>
          <w:rFonts w:asciiTheme="majorBidi" w:hAnsiTheme="majorBidi" w:cstheme="majorBidi"/>
          <w:smallCaps/>
        </w:rPr>
      </w:pPr>
      <w:r w:rsidRPr="00C5600A">
        <w:rPr>
          <w:rFonts w:asciiTheme="majorBidi" w:hAnsiTheme="majorBidi" w:cstheme="majorBidi"/>
          <w:smallCaps/>
        </w:rPr>
        <w:lastRenderedPageBreak/>
        <w:t xml:space="preserve">Katedra </w:t>
      </w:r>
      <w:r w:rsidR="00C5600A" w:rsidRPr="00C5600A">
        <w:rPr>
          <w:rFonts w:asciiTheme="majorBidi" w:hAnsiTheme="majorBidi" w:cstheme="majorBidi"/>
          <w:smallCaps/>
        </w:rPr>
        <w:t>i Klinika Chirurgii St</w:t>
      </w:r>
      <w:r w:rsidR="005F0ABB">
        <w:rPr>
          <w:rFonts w:asciiTheme="majorBidi" w:hAnsiTheme="majorBidi" w:cstheme="majorBidi"/>
          <w:smallCaps/>
        </w:rPr>
        <w:t>omatologicznej, Chorób Przyzębia i Błony Śluzowej Jamy Ustnej</w:t>
      </w:r>
    </w:p>
    <w:p w:rsidR="0009050B" w:rsidRPr="00346E78" w:rsidRDefault="0009050B" w:rsidP="005F0ABB">
      <w:pPr>
        <w:spacing w:before="400"/>
        <w:rPr>
          <w:rFonts w:asciiTheme="majorBidi" w:hAnsiTheme="majorBidi" w:cstheme="majorBidi"/>
          <w:b/>
        </w:rPr>
      </w:pPr>
      <w:r w:rsidRPr="00346E78">
        <w:rPr>
          <w:rFonts w:asciiTheme="majorBidi" w:hAnsiTheme="majorBidi" w:cstheme="majorBidi"/>
          <w:b/>
        </w:rPr>
        <w:t>prof. dr hab</w:t>
      </w:r>
      <w:r w:rsidR="005F0ABB" w:rsidRPr="00346E78">
        <w:rPr>
          <w:rFonts w:asciiTheme="majorBidi" w:hAnsiTheme="majorBidi" w:cstheme="majorBidi"/>
          <w:b/>
        </w:rPr>
        <w:t xml:space="preserve">. Marzena </w:t>
      </w:r>
      <w:proofErr w:type="spellStart"/>
      <w:r w:rsidR="005F0ABB" w:rsidRPr="00346E78">
        <w:rPr>
          <w:rFonts w:asciiTheme="majorBidi" w:hAnsiTheme="majorBidi" w:cstheme="majorBidi"/>
          <w:b/>
        </w:rPr>
        <w:t>Wyganowska</w:t>
      </w:r>
      <w:proofErr w:type="spellEnd"/>
    </w:p>
    <w:p w:rsidR="00984DAF" w:rsidRPr="00C5600A" w:rsidRDefault="00D60DED" w:rsidP="00C5600A">
      <w:pPr>
        <w:rPr>
          <w:rStyle w:val="Pogrubienie"/>
          <w:rFonts w:asciiTheme="majorBidi" w:hAnsiTheme="majorBidi" w:cstheme="majorBidi"/>
          <w:b w:val="0"/>
        </w:rPr>
      </w:pPr>
      <w:r>
        <w:rPr>
          <w:rFonts w:asciiTheme="majorBidi" w:hAnsiTheme="majorBidi" w:cstheme="majorBidi"/>
        </w:rPr>
        <w:t>12</w:t>
      </w:r>
      <w:r w:rsidR="0009050B" w:rsidRPr="00C5600A">
        <w:rPr>
          <w:rFonts w:asciiTheme="majorBidi" w:hAnsiTheme="majorBidi" w:cstheme="majorBidi"/>
        </w:rPr>
        <w:t xml:space="preserve">. </w:t>
      </w:r>
      <w:r w:rsidR="005F0ABB">
        <w:rPr>
          <w:rStyle w:val="Pogrubienie"/>
          <w:rFonts w:asciiTheme="majorBidi" w:hAnsiTheme="majorBidi" w:cstheme="majorBidi"/>
          <w:b w:val="0"/>
        </w:rPr>
        <w:t>Wpływ materiałów protetycznych na stan przyzębia</w:t>
      </w:r>
    </w:p>
    <w:p w:rsidR="00984DAF" w:rsidRPr="00C5600A" w:rsidRDefault="00984DAF" w:rsidP="00C5600A">
      <w:pPr>
        <w:spacing w:before="1000"/>
        <w:rPr>
          <w:rFonts w:asciiTheme="majorBidi" w:hAnsiTheme="majorBidi" w:cstheme="majorBidi"/>
          <w:smallCaps/>
        </w:rPr>
      </w:pPr>
      <w:r w:rsidRPr="00C5600A">
        <w:rPr>
          <w:rFonts w:asciiTheme="majorBidi" w:hAnsiTheme="majorBidi" w:cstheme="majorBidi"/>
          <w:smallCaps/>
        </w:rPr>
        <w:t xml:space="preserve">Katedra </w:t>
      </w:r>
      <w:r w:rsidR="00C5600A" w:rsidRPr="00C5600A">
        <w:rPr>
          <w:rFonts w:asciiTheme="majorBidi" w:hAnsiTheme="majorBidi" w:cstheme="majorBidi"/>
          <w:smallCaps/>
        </w:rPr>
        <w:t xml:space="preserve">I Klinika Protetyki Stomatologicznej I </w:t>
      </w:r>
      <w:proofErr w:type="spellStart"/>
      <w:r w:rsidR="00C5600A" w:rsidRPr="00C5600A">
        <w:rPr>
          <w:rFonts w:asciiTheme="majorBidi" w:hAnsiTheme="majorBidi" w:cstheme="majorBidi"/>
          <w:smallCaps/>
        </w:rPr>
        <w:t>Gerostomatologii</w:t>
      </w:r>
      <w:proofErr w:type="spellEnd"/>
    </w:p>
    <w:p w:rsidR="00984DAF" w:rsidRPr="00346E78" w:rsidRDefault="005F0ABB" w:rsidP="005F0ABB">
      <w:pPr>
        <w:spacing w:before="400"/>
        <w:rPr>
          <w:rStyle w:val="Pogrubienie"/>
          <w:rFonts w:asciiTheme="majorBidi" w:hAnsiTheme="majorBidi" w:cstheme="majorBidi"/>
        </w:rPr>
      </w:pPr>
      <w:r w:rsidRPr="00346E78">
        <w:rPr>
          <w:rStyle w:val="Pogrubienie"/>
          <w:rFonts w:asciiTheme="majorBidi" w:hAnsiTheme="majorBidi" w:cstheme="majorBidi"/>
        </w:rPr>
        <w:t xml:space="preserve">dr n. med. Małgorzata </w:t>
      </w:r>
      <w:proofErr w:type="spellStart"/>
      <w:r w:rsidRPr="00346E78">
        <w:rPr>
          <w:rStyle w:val="Pogrubienie"/>
          <w:rFonts w:asciiTheme="majorBidi" w:hAnsiTheme="majorBidi" w:cstheme="majorBidi"/>
        </w:rPr>
        <w:t>Idzior-Haufa</w:t>
      </w:r>
      <w:proofErr w:type="spellEnd"/>
    </w:p>
    <w:p w:rsidR="00984DAF" w:rsidRPr="00C5600A" w:rsidRDefault="00D60DED" w:rsidP="005F0ABB">
      <w:pPr>
        <w:rPr>
          <w:rStyle w:val="Pogrubienie"/>
          <w:rFonts w:asciiTheme="majorBidi" w:hAnsiTheme="majorBidi" w:cstheme="majorBidi"/>
          <w:b w:val="0"/>
        </w:rPr>
      </w:pPr>
      <w:r>
        <w:rPr>
          <w:rStyle w:val="Pogrubienie"/>
          <w:rFonts w:asciiTheme="majorBidi" w:hAnsiTheme="majorBidi" w:cstheme="majorBidi"/>
          <w:b w:val="0"/>
        </w:rPr>
        <w:t>13</w:t>
      </w:r>
      <w:r w:rsidR="00984DAF" w:rsidRPr="00C5600A">
        <w:rPr>
          <w:rStyle w:val="Pogrubienie"/>
          <w:rFonts w:asciiTheme="majorBidi" w:hAnsiTheme="majorBidi" w:cstheme="majorBidi"/>
          <w:b w:val="0"/>
        </w:rPr>
        <w:t xml:space="preserve">. </w:t>
      </w:r>
      <w:r w:rsidR="005F0ABB">
        <w:rPr>
          <w:rStyle w:val="Pogrubienie"/>
          <w:rFonts w:asciiTheme="majorBidi" w:hAnsiTheme="majorBidi" w:cstheme="majorBidi"/>
          <w:b w:val="0"/>
        </w:rPr>
        <w:t>Tlenek cyrkonu –</w:t>
      </w:r>
      <w:r w:rsidR="005F0ABB" w:rsidRPr="005F0ABB">
        <w:rPr>
          <w:rStyle w:val="Pogrubienie"/>
          <w:rFonts w:asciiTheme="majorBidi" w:hAnsiTheme="majorBidi" w:cstheme="majorBidi"/>
          <w:b w:val="0"/>
        </w:rPr>
        <w:t xml:space="preserve"> właściwości i zastosowanie we współczesnej protetyce</w:t>
      </w:r>
    </w:p>
    <w:p w:rsidR="00984DAF" w:rsidRPr="00346E78" w:rsidRDefault="005F0ABB" w:rsidP="005F0ABB">
      <w:pPr>
        <w:spacing w:before="400"/>
        <w:rPr>
          <w:rStyle w:val="Pogrubienie"/>
          <w:rFonts w:asciiTheme="majorBidi" w:hAnsiTheme="majorBidi" w:cstheme="majorBidi"/>
        </w:rPr>
      </w:pPr>
      <w:r w:rsidRPr="00346E78">
        <w:rPr>
          <w:rStyle w:val="Pogrubienie"/>
          <w:rFonts w:asciiTheme="majorBidi" w:hAnsiTheme="majorBidi" w:cstheme="majorBidi"/>
        </w:rPr>
        <w:t>dr n.</w:t>
      </w:r>
      <w:r w:rsidR="00740F29" w:rsidRPr="00346E78">
        <w:rPr>
          <w:rStyle w:val="Pogrubienie"/>
          <w:rFonts w:asciiTheme="majorBidi" w:hAnsiTheme="majorBidi" w:cstheme="majorBidi"/>
        </w:rPr>
        <w:t xml:space="preserve"> </w:t>
      </w:r>
      <w:r w:rsidRPr="00346E78">
        <w:rPr>
          <w:rStyle w:val="Pogrubienie"/>
          <w:rFonts w:asciiTheme="majorBidi" w:hAnsiTheme="majorBidi" w:cstheme="majorBidi"/>
        </w:rPr>
        <w:t>med. Magdalena Łukaszewska-Kuska</w:t>
      </w:r>
    </w:p>
    <w:p w:rsidR="00984DAF" w:rsidRPr="00C5600A" w:rsidRDefault="00D60DED" w:rsidP="005F0ABB">
      <w:pPr>
        <w:rPr>
          <w:rStyle w:val="Pogrubienie"/>
          <w:rFonts w:asciiTheme="majorBidi" w:hAnsiTheme="majorBidi" w:cstheme="majorBidi"/>
          <w:b w:val="0"/>
        </w:rPr>
      </w:pPr>
      <w:r>
        <w:rPr>
          <w:rStyle w:val="Pogrubienie"/>
          <w:rFonts w:asciiTheme="majorBidi" w:hAnsiTheme="majorBidi" w:cstheme="majorBidi"/>
          <w:b w:val="0"/>
        </w:rPr>
        <w:t>14</w:t>
      </w:r>
      <w:r w:rsidR="00984DAF" w:rsidRPr="00C5600A">
        <w:rPr>
          <w:rStyle w:val="Pogrubienie"/>
          <w:rFonts w:asciiTheme="majorBidi" w:hAnsiTheme="majorBidi" w:cstheme="majorBidi"/>
          <w:b w:val="0"/>
        </w:rPr>
        <w:t xml:space="preserve">. </w:t>
      </w:r>
      <w:r w:rsidR="005F0ABB" w:rsidRPr="005F0ABB">
        <w:rPr>
          <w:rStyle w:val="Pogrubienie"/>
          <w:rFonts w:asciiTheme="majorBidi" w:hAnsiTheme="majorBidi" w:cstheme="majorBidi"/>
          <w:b w:val="0"/>
        </w:rPr>
        <w:t>Możliwości technologii CAD/CAM w wykonawstwie protez całkowitych</w:t>
      </w:r>
    </w:p>
    <w:p w:rsidR="00984DAF" w:rsidRPr="00346E78" w:rsidRDefault="00740F29" w:rsidP="005F0ABB">
      <w:pPr>
        <w:spacing w:before="400"/>
        <w:rPr>
          <w:rStyle w:val="Pogrubienie"/>
          <w:rFonts w:asciiTheme="majorBidi" w:hAnsiTheme="majorBidi" w:cstheme="majorBidi"/>
        </w:rPr>
      </w:pPr>
      <w:r w:rsidRPr="00346E78">
        <w:rPr>
          <w:rStyle w:val="Pogrubienie"/>
          <w:rFonts w:asciiTheme="majorBidi" w:hAnsiTheme="majorBidi" w:cstheme="majorBidi"/>
        </w:rPr>
        <w:t>dr n. med. Dominik Medyński</w:t>
      </w:r>
    </w:p>
    <w:p w:rsidR="00984DAF" w:rsidRPr="00C5600A" w:rsidRDefault="00D60DED" w:rsidP="00740F29">
      <w:pPr>
        <w:rPr>
          <w:rStyle w:val="Pogrubienie"/>
          <w:rFonts w:asciiTheme="majorBidi" w:hAnsiTheme="majorBidi" w:cstheme="majorBidi"/>
          <w:b w:val="0"/>
        </w:rPr>
      </w:pPr>
      <w:r>
        <w:rPr>
          <w:rStyle w:val="Pogrubienie"/>
          <w:rFonts w:asciiTheme="majorBidi" w:hAnsiTheme="majorBidi" w:cstheme="majorBidi"/>
          <w:b w:val="0"/>
        </w:rPr>
        <w:t>15</w:t>
      </w:r>
      <w:r w:rsidR="00984DAF" w:rsidRPr="00C5600A">
        <w:rPr>
          <w:rStyle w:val="Pogrubienie"/>
          <w:rFonts w:asciiTheme="majorBidi" w:hAnsiTheme="majorBidi" w:cstheme="majorBidi"/>
          <w:b w:val="0"/>
        </w:rPr>
        <w:t xml:space="preserve">. </w:t>
      </w:r>
      <w:r w:rsidR="00740F29" w:rsidRPr="00740F29">
        <w:rPr>
          <w:rStyle w:val="Pogrubienie"/>
          <w:rFonts w:asciiTheme="majorBidi" w:hAnsiTheme="majorBidi" w:cstheme="majorBidi"/>
          <w:b w:val="0"/>
        </w:rPr>
        <w:t>Wykorzystanie technologii CAD/CAM w wykonawstwie uzupełnień pełnoceramicznych</w:t>
      </w:r>
    </w:p>
    <w:p w:rsidR="00984DAF" w:rsidRPr="00346E78" w:rsidRDefault="00740F29" w:rsidP="005F0ABB">
      <w:pPr>
        <w:spacing w:before="400"/>
        <w:rPr>
          <w:rStyle w:val="Pogrubienie"/>
          <w:rFonts w:asciiTheme="majorBidi" w:hAnsiTheme="majorBidi" w:cstheme="majorBidi"/>
        </w:rPr>
      </w:pPr>
      <w:r w:rsidRPr="00346E78">
        <w:rPr>
          <w:rStyle w:val="Pogrubienie"/>
          <w:rFonts w:asciiTheme="majorBidi" w:hAnsiTheme="majorBidi" w:cstheme="majorBidi"/>
        </w:rPr>
        <w:t xml:space="preserve">dr n. med. Katarzyna </w:t>
      </w:r>
      <w:proofErr w:type="spellStart"/>
      <w:r w:rsidRPr="00346E78">
        <w:rPr>
          <w:rStyle w:val="Pogrubienie"/>
          <w:rFonts w:asciiTheme="majorBidi" w:hAnsiTheme="majorBidi" w:cstheme="majorBidi"/>
        </w:rPr>
        <w:t>Mehr</w:t>
      </w:r>
      <w:proofErr w:type="spellEnd"/>
    </w:p>
    <w:p w:rsidR="00FB354D" w:rsidRPr="00C5600A" w:rsidRDefault="00D60DED" w:rsidP="00740F29">
      <w:pPr>
        <w:rPr>
          <w:rStyle w:val="Pogrubienie"/>
          <w:rFonts w:asciiTheme="majorBidi" w:hAnsiTheme="majorBidi" w:cstheme="majorBidi"/>
          <w:b w:val="0"/>
        </w:rPr>
      </w:pPr>
      <w:r>
        <w:rPr>
          <w:rStyle w:val="Pogrubienie"/>
          <w:rFonts w:asciiTheme="majorBidi" w:hAnsiTheme="majorBidi" w:cstheme="majorBidi"/>
          <w:b w:val="0"/>
        </w:rPr>
        <w:t>16</w:t>
      </w:r>
      <w:r w:rsidR="00FB354D" w:rsidRPr="00C5600A">
        <w:rPr>
          <w:rStyle w:val="Pogrubienie"/>
          <w:rFonts w:asciiTheme="majorBidi" w:hAnsiTheme="majorBidi" w:cstheme="majorBidi"/>
          <w:b w:val="0"/>
        </w:rPr>
        <w:t xml:space="preserve">. </w:t>
      </w:r>
      <w:r w:rsidR="00740F29" w:rsidRPr="00740F29">
        <w:rPr>
          <w:rStyle w:val="Pogrubienie"/>
          <w:rFonts w:asciiTheme="majorBidi" w:hAnsiTheme="majorBidi" w:cstheme="majorBidi"/>
          <w:b w:val="0"/>
        </w:rPr>
        <w:t>Czynniki ryzyka pojawienia się zmian na błonie śluzowej jamy ustnej w przebiegu leczenia protetycznego</w:t>
      </w:r>
    </w:p>
    <w:p w:rsidR="00FB354D" w:rsidRPr="00346E78" w:rsidRDefault="00740F29" w:rsidP="005F0ABB">
      <w:pPr>
        <w:spacing w:before="400"/>
        <w:rPr>
          <w:rStyle w:val="Pogrubienie"/>
          <w:rFonts w:asciiTheme="majorBidi" w:hAnsiTheme="majorBidi" w:cstheme="majorBidi"/>
        </w:rPr>
      </w:pPr>
      <w:r w:rsidRPr="00346E78">
        <w:rPr>
          <w:rStyle w:val="Pogrubienie"/>
          <w:rFonts w:asciiTheme="majorBidi" w:hAnsiTheme="majorBidi" w:cstheme="majorBidi"/>
        </w:rPr>
        <w:t>dr n. med. Marco Roy</w:t>
      </w:r>
    </w:p>
    <w:p w:rsidR="00AE285D" w:rsidRDefault="00D60DED" w:rsidP="00AE285D">
      <w:pPr>
        <w:rPr>
          <w:rStyle w:val="Pogrubienie"/>
          <w:rFonts w:asciiTheme="majorBidi" w:hAnsiTheme="majorBidi" w:cstheme="majorBidi"/>
          <w:b w:val="0"/>
        </w:rPr>
      </w:pPr>
      <w:r>
        <w:rPr>
          <w:rStyle w:val="Pogrubienie"/>
          <w:rFonts w:asciiTheme="majorBidi" w:hAnsiTheme="majorBidi" w:cstheme="majorBidi"/>
          <w:b w:val="0"/>
        </w:rPr>
        <w:t>17</w:t>
      </w:r>
      <w:r w:rsidR="00FB354D" w:rsidRPr="00C5600A">
        <w:rPr>
          <w:rStyle w:val="Pogrubienie"/>
          <w:rFonts w:asciiTheme="majorBidi" w:hAnsiTheme="majorBidi" w:cstheme="majorBidi"/>
          <w:b w:val="0"/>
        </w:rPr>
        <w:t xml:space="preserve">. </w:t>
      </w:r>
      <w:r w:rsidR="00740F29" w:rsidRPr="00740F29">
        <w:rPr>
          <w:rStyle w:val="Pogrubienie"/>
          <w:rFonts w:asciiTheme="majorBidi" w:hAnsiTheme="majorBidi" w:cstheme="majorBidi"/>
          <w:b w:val="0"/>
        </w:rPr>
        <w:t>Analiza porównawcza efektów końcowych prac technika dentystycznego, wykorzystanie różnic ceramiki i wkładu pracy</w:t>
      </w:r>
    </w:p>
    <w:p w:rsidR="00740F29" w:rsidRPr="00AE285D" w:rsidRDefault="00740F29" w:rsidP="00AE285D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smallCaps/>
        </w:rPr>
        <w:t>Klinika Stomatologii Dziecięcej</w:t>
      </w:r>
    </w:p>
    <w:p w:rsidR="00740F29" w:rsidRPr="00346E78" w:rsidRDefault="00740F29" w:rsidP="00740F29">
      <w:pPr>
        <w:spacing w:before="400"/>
        <w:rPr>
          <w:rFonts w:asciiTheme="majorBidi" w:hAnsiTheme="majorBidi" w:cstheme="majorBidi"/>
          <w:b/>
        </w:rPr>
      </w:pPr>
      <w:r w:rsidRPr="00346E78">
        <w:rPr>
          <w:rFonts w:asciiTheme="majorBidi" w:hAnsiTheme="majorBidi" w:cstheme="majorBidi"/>
          <w:b/>
        </w:rPr>
        <w:t xml:space="preserve">dr n. med. Aneta </w:t>
      </w:r>
      <w:proofErr w:type="spellStart"/>
      <w:r w:rsidRPr="00346E78">
        <w:rPr>
          <w:rFonts w:asciiTheme="majorBidi" w:hAnsiTheme="majorBidi" w:cstheme="majorBidi"/>
          <w:b/>
        </w:rPr>
        <w:t>Bax</w:t>
      </w:r>
      <w:proofErr w:type="spellEnd"/>
      <w:r w:rsidRPr="00346E78">
        <w:rPr>
          <w:rFonts w:asciiTheme="majorBidi" w:hAnsiTheme="majorBidi" w:cstheme="majorBidi"/>
          <w:b/>
        </w:rPr>
        <w:t>-Adamowicz</w:t>
      </w:r>
    </w:p>
    <w:p w:rsidR="00740F29" w:rsidRPr="00C5600A" w:rsidRDefault="00740F29" w:rsidP="00740F2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D60DED">
        <w:rPr>
          <w:rFonts w:asciiTheme="majorBidi" w:hAnsiTheme="majorBidi" w:cstheme="majorBidi"/>
        </w:rPr>
        <w:t>8</w:t>
      </w:r>
      <w:r w:rsidRPr="00C5600A">
        <w:rPr>
          <w:rFonts w:asciiTheme="majorBidi" w:hAnsiTheme="majorBidi" w:cstheme="majorBidi"/>
        </w:rPr>
        <w:t xml:space="preserve">. </w:t>
      </w:r>
      <w:r w:rsidRPr="00740F29">
        <w:rPr>
          <w:rFonts w:asciiTheme="majorBidi" w:hAnsiTheme="majorBidi" w:cstheme="majorBidi"/>
        </w:rPr>
        <w:t>Wady, zalety i ograniczenia koron ze stopniem i bez stopnia</w:t>
      </w:r>
    </w:p>
    <w:p w:rsidR="00740F29" w:rsidRPr="00346E78" w:rsidRDefault="00740F29" w:rsidP="00740F29">
      <w:pPr>
        <w:spacing w:before="400"/>
        <w:rPr>
          <w:rFonts w:asciiTheme="majorBidi" w:hAnsiTheme="majorBidi" w:cstheme="majorBidi"/>
          <w:b/>
        </w:rPr>
      </w:pPr>
      <w:r w:rsidRPr="00346E78">
        <w:rPr>
          <w:rFonts w:asciiTheme="majorBidi" w:hAnsiTheme="majorBidi" w:cstheme="majorBidi"/>
          <w:b/>
        </w:rPr>
        <w:t xml:space="preserve">dr n. med. Barbara </w:t>
      </w:r>
      <w:proofErr w:type="spellStart"/>
      <w:r w:rsidRPr="00346E78">
        <w:rPr>
          <w:rFonts w:asciiTheme="majorBidi" w:hAnsiTheme="majorBidi" w:cstheme="majorBidi"/>
          <w:b/>
        </w:rPr>
        <w:t>Lempe</w:t>
      </w:r>
      <w:proofErr w:type="spellEnd"/>
    </w:p>
    <w:p w:rsidR="00740F29" w:rsidRPr="00C5600A" w:rsidRDefault="00740F29" w:rsidP="003D760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D60DED">
        <w:rPr>
          <w:rFonts w:asciiTheme="majorBidi" w:hAnsiTheme="majorBidi" w:cstheme="majorBidi"/>
        </w:rPr>
        <w:t>9</w:t>
      </w:r>
      <w:r w:rsidRPr="00C5600A">
        <w:rPr>
          <w:rFonts w:asciiTheme="majorBidi" w:hAnsiTheme="majorBidi" w:cstheme="majorBidi"/>
        </w:rPr>
        <w:t xml:space="preserve">. </w:t>
      </w:r>
      <w:r w:rsidR="003D7601" w:rsidRPr="003D7601">
        <w:rPr>
          <w:rFonts w:asciiTheme="majorBidi" w:hAnsiTheme="majorBidi" w:cstheme="majorBidi"/>
        </w:rPr>
        <w:t>Zmiany mikroflory jamy ustnej u pacjentów protetycznych</w:t>
      </w:r>
    </w:p>
    <w:p w:rsidR="00740F29" w:rsidRPr="00346E78" w:rsidRDefault="003D7601" w:rsidP="00740F29">
      <w:pPr>
        <w:spacing w:before="400"/>
        <w:rPr>
          <w:rFonts w:asciiTheme="majorBidi" w:hAnsiTheme="majorBidi" w:cstheme="majorBidi"/>
          <w:b/>
        </w:rPr>
      </w:pPr>
      <w:r w:rsidRPr="00346E78">
        <w:rPr>
          <w:rFonts w:asciiTheme="majorBidi" w:hAnsiTheme="majorBidi" w:cstheme="majorBidi"/>
          <w:b/>
        </w:rPr>
        <w:t xml:space="preserve">dr n. med. Renata </w:t>
      </w:r>
      <w:proofErr w:type="spellStart"/>
      <w:r w:rsidRPr="00346E78">
        <w:rPr>
          <w:rFonts w:asciiTheme="majorBidi" w:hAnsiTheme="majorBidi" w:cstheme="majorBidi"/>
          <w:b/>
        </w:rPr>
        <w:t>Śniatała</w:t>
      </w:r>
      <w:proofErr w:type="spellEnd"/>
    </w:p>
    <w:p w:rsidR="00740F29" w:rsidRPr="00C5600A" w:rsidRDefault="00D60DED" w:rsidP="003D760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</w:t>
      </w:r>
      <w:r w:rsidR="00740F29" w:rsidRPr="00C5600A">
        <w:rPr>
          <w:rFonts w:asciiTheme="majorBidi" w:hAnsiTheme="majorBidi" w:cstheme="majorBidi"/>
        </w:rPr>
        <w:t xml:space="preserve">. </w:t>
      </w:r>
      <w:r w:rsidR="003D7601" w:rsidRPr="003D7601">
        <w:rPr>
          <w:rFonts w:asciiTheme="majorBidi" w:hAnsiTheme="majorBidi" w:cstheme="majorBidi"/>
        </w:rPr>
        <w:t>Metody utrzymania higieny jamy ustnej u pacjentów leczonych protetycznie</w:t>
      </w:r>
    </w:p>
    <w:p w:rsidR="00D60DED" w:rsidRDefault="00D60DED" w:rsidP="00740F29">
      <w:pPr>
        <w:spacing w:before="400"/>
        <w:rPr>
          <w:rFonts w:asciiTheme="majorBidi" w:hAnsiTheme="majorBidi" w:cstheme="majorBidi"/>
          <w:b/>
        </w:rPr>
      </w:pPr>
    </w:p>
    <w:p w:rsidR="00740F29" w:rsidRPr="00346E78" w:rsidRDefault="003D7601" w:rsidP="00740F29">
      <w:pPr>
        <w:spacing w:before="400"/>
        <w:rPr>
          <w:rFonts w:asciiTheme="majorBidi" w:hAnsiTheme="majorBidi" w:cstheme="majorBidi"/>
          <w:b/>
        </w:rPr>
      </w:pPr>
      <w:r w:rsidRPr="00346E78">
        <w:rPr>
          <w:rFonts w:asciiTheme="majorBidi" w:hAnsiTheme="majorBidi" w:cstheme="majorBidi"/>
          <w:b/>
        </w:rPr>
        <w:lastRenderedPageBreak/>
        <w:t xml:space="preserve">dr n. med. Natalia </w:t>
      </w:r>
      <w:proofErr w:type="spellStart"/>
      <w:r w:rsidRPr="00346E78">
        <w:rPr>
          <w:rFonts w:asciiTheme="majorBidi" w:hAnsiTheme="majorBidi" w:cstheme="majorBidi"/>
          <w:b/>
        </w:rPr>
        <w:t>Torlińska</w:t>
      </w:r>
      <w:proofErr w:type="spellEnd"/>
      <w:r w:rsidRPr="00346E78">
        <w:rPr>
          <w:rFonts w:asciiTheme="majorBidi" w:hAnsiTheme="majorBidi" w:cstheme="majorBidi"/>
          <w:b/>
        </w:rPr>
        <w:t>-Walkowiak</w:t>
      </w:r>
    </w:p>
    <w:p w:rsidR="00AE285D" w:rsidRPr="00AE285D" w:rsidRDefault="00D60DED" w:rsidP="00AE285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21</w:t>
      </w:r>
      <w:r w:rsidR="00740F29" w:rsidRPr="00C5600A">
        <w:rPr>
          <w:rFonts w:asciiTheme="majorBidi" w:hAnsiTheme="majorBidi" w:cstheme="majorBidi"/>
        </w:rPr>
        <w:t xml:space="preserve">. </w:t>
      </w:r>
      <w:r w:rsidR="003D7601" w:rsidRPr="003D7601">
        <w:rPr>
          <w:rFonts w:asciiTheme="majorBidi" w:hAnsiTheme="majorBidi" w:cstheme="majorBidi"/>
        </w:rPr>
        <w:t xml:space="preserve">Związek pomiędzy wykonywanym zawodem a występowaniem ubytków </w:t>
      </w:r>
      <w:proofErr w:type="spellStart"/>
      <w:r w:rsidR="003D7601" w:rsidRPr="003D7601">
        <w:rPr>
          <w:rFonts w:asciiTheme="majorBidi" w:hAnsiTheme="majorBidi" w:cstheme="majorBidi"/>
        </w:rPr>
        <w:t>niepróchnicowego</w:t>
      </w:r>
      <w:proofErr w:type="spellEnd"/>
      <w:r w:rsidR="003D7601" w:rsidRPr="003D7601">
        <w:rPr>
          <w:rFonts w:asciiTheme="majorBidi" w:hAnsiTheme="majorBidi" w:cstheme="majorBidi"/>
        </w:rPr>
        <w:t xml:space="preserve"> pochodzenia</w:t>
      </w:r>
    </w:p>
    <w:p w:rsidR="00AD0C92" w:rsidRPr="00342AAE" w:rsidRDefault="00342AAE" w:rsidP="00342AAE">
      <w:pPr>
        <w:spacing w:before="1000"/>
        <w:rPr>
          <w:rFonts w:asciiTheme="majorBidi" w:hAnsiTheme="majorBidi" w:cstheme="majorBidi"/>
          <w:smallCaps/>
        </w:rPr>
      </w:pPr>
      <w:r w:rsidRPr="00342AAE">
        <w:rPr>
          <w:rFonts w:asciiTheme="majorBidi" w:hAnsiTheme="majorBidi" w:cstheme="majorBidi"/>
          <w:smallCaps/>
        </w:rPr>
        <w:t>Zakład Epidemiologii i Higieny</w:t>
      </w:r>
    </w:p>
    <w:p w:rsidR="00AD0C92" w:rsidRPr="00346E78" w:rsidRDefault="00AD0C92" w:rsidP="00740F29">
      <w:pPr>
        <w:spacing w:before="400"/>
        <w:rPr>
          <w:rFonts w:asciiTheme="majorBidi" w:hAnsiTheme="majorBidi" w:cstheme="majorBidi"/>
          <w:b/>
        </w:rPr>
      </w:pPr>
      <w:r w:rsidRPr="00346E78">
        <w:rPr>
          <w:rFonts w:asciiTheme="majorBidi" w:hAnsiTheme="majorBidi" w:cstheme="majorBidi"/>
          <w:b/>
        </w:rPr>
        <w:t>dr hab. n. med. Barbara Stawińska-Witoszyńska</w:t>
      </w:r>
    </w:p>
    <w:p w:rsidR="0010658A" w:rsidRPr="00C5600A" w:rsidRDefault="00D60DED" w:rsidP="00C5600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22</w:t>
      </w:r>
      <w:r w:rsidR="00AD0C92" w:rsidRPr="00C5600A">
        <w:rPr>
          <w:rFonts w:asciiTheme="majorBidi" w:hAnsiTheme="majorBidi" w:cstheme="majorBidi"/>
        </w:rPr>
        <w:t xml:space="preserve">. Zagrożenia zawodowe </w:t>
      </w:r>
      <w:r w:rsidR="002D4D0A">
        <w:rPr>
          <w:rFonts w:asciiTheme="majorBidi" w:hAnsiTheme="majorBidi" w:cstheme="majorBidi"/>
        </w:rPr>
        <w:t xml:space="preserve">w pracy </w:t>
      </w:r>
      <w:r w:rsidR="00AD0C92" w:rsidRPr="00C5600A">
        <w:rPr>
          <w:rFonts w:asciiTheme="majorBidi" w:hAnsiTheme="majorBidi" w:cstheme="majorBidi"/>
        </w:rPr>
        <w:t>techników dentystycznych</w:t>
      </w:r>
      <w:bookmarkStart w:id="0" w:name="_GoBack"/>
      <w:bookmarkEnd w:id="0"/>
    </w:p>
    <w:sectPr w:rsidR="0010658A" w:rsidRPr="00C5600A" w:rsidSect="005F0A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A4CBC"/>
    <w:multiLevelType w:val="hybridMultilevel"/>
    <w:tmpl w:val="32EE1D5A"/>
    <w:lvl w:ilvl="0" w:tplc="4D7AC3B2">
      <w:start w:val="1"/>
      <w:numFmt w:val="decimal"/>
      <w:lvlText w:val="%1."/>
      <w:lvlJc w:val="left"/>
      <w:pPr>
        <w:ind w:left="720" w:hanging="360"/>
      </w:pPr>
      <w:rPr>
        <w:rFonts w:eastAsia="Times New Roman"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81C11"/>
    <w:multiLevelType w:val="hybridMultilevel"/>
    <w:tmpl w:val="E674A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A2"/>
    <w:rsid w:val="000137FB"/>
    <w:rsid w:val="0009050B"/>
    <w:rsid w:val="0010658A"/>
    <w:rsid w:val="001545D4"/>
    <w:rsid w:val="002D4D0A"/>
    <w:rsid w:val="00314AA2"/>
    <w:rsid w:val="00342AAE"/>
    <w:rsid w:val="00346E78"/>
    <w:rsid w:val="003D7601"/>
    <w:rsid w:val="004A6C6E"/>
    <w:rsid w:val="005F0ABB"/>
    <w:rsid w:val="00740F29"/>
    <w:rsid w:val="00872FC4"/>
    <w:rsid w:val="00984DAF"/>
    <w:rsid w:val="00A07C16"/>
    <w:rsid w:val="00AD0C92"/>
    <w:rsid w:val="00AE285D"/>
    <w:rsid w:val="00C5600A"/>
    <w:rsid w:val="00D60DED"/>
    <w:rsid w:val="00F242F8"/>
    <w:rsid w:val="00FA77AB"/>
    <w:rsid w:val="00FB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A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AA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9050B"/>
    <w:rPr>
      <w:b/>
      <w:bCs/>
    </w:rPr>
  </w:style>
  <w:style w:type="paragraph" w:styleId="Bezodstpw">
    <w:name w:val="No Spacing"/>
    <w:uiPriority w:val="1"/>
    <w:qFormat/>
    <w:rsid w:val="001065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A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AA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9050B"/>
    <w:rPr>
      <w:b/>
      <w:bCs/>
    </w:rPr>
  </w:style>
  <w:style w:type="paragraph" w:styleId="Bezodstpw">
    <w:name w:val="No Spacing"/>
    <w:uiPriority w:val="1"/>
    <w:qFormat/>
    <w:rsid w:val="001065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17</cp:revision>
  <cp:lastPrinted>2023-03-17T09:53:00Z</cp:lastPrinted>
  <dcterms:created xsi:type="dcterms:W3CDTF">2022-01-14T10:51:00Z</dcterms:created>
  <dcterms:modified xsi:type="dcterms:W3CDTF">2023-03-17T09:53:00Z</dcterms:modified>
</cp:coreProperties>
</file>